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C2" w:rsidRPr="00E747E8" w:rsidRDefault="00791B82" w:rsidP="00596FC2">
      <w:pPr>
        <w:spacing w:after="0" w:line="240" w:lineRule="auto"/>
        <w:jc w:val="center"/>
        <w:rPr>
          <w:rFonts w:ascii="Comic Sans MS" w:hAnsi="Comic Sans MS"/>
          <w:b/>
          <w:bCs/>
          <w:iCs/>
          <w:color w:val="548DD4"/>
          <w:sz w:val="28"/>
          <w:szCs w:val="28"/>
        </w:rPr>
      </w:pPr>
      <w:r>
        <w:rPr>
          <w:rFonts w:ascii="Comic Sans MS" w:hAnsi="Comic Sans MS"/>
          <w:b/>
          <w:bCs/>
          <w:iCs/>
          <w:noProof/>
          <w:color w:val="548DD4"/>
          <w:sz w:val="28"/>
          <w:szCs w:val="28"/>
        </w:rPr>
        <w:pict>
          <v:shapetype id="_x0000_t202" coordsize="21600,21600" o:spt="202" path="m,l,21600r21600,l21600,xe">
            <v:stroke joinstyle="miter"/>
            <v:path gradientshapeok="t" o:connecttype="rect"/>
          </v:shapetype>
          <v:shape id="_x0000_s1029" type="#_x0000_t202" style="position:absolute;left:0;text-align:left;margin-left:465.8pt;margin-top:-67.55pt;width:103.2pt;height:69.85pt;z-index:251659264" stroked="f">
            <v:textbox>
              <w:txbxContent>
                <w:p w:rsidR="00B37C74" w:rsidRDefault="00B37C74">
                  <w:r>
                    <w:rPr>
                      <w:noProof/>
                    </w:rPr>
                    <w:drawing>
                      <wp:inline distT="0" distB="0" distL="0" distR="0">
                        <wp:extent cx="799816" cy="778074"/>
                        <wp:effectExtent l="19050" t="0" r="284" b="0"/>
                        <wp:docPr id="11" name="Picture 1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805183" cy="783296"/>
                                </a:xfrm>
                                <a:prstGeom prst="rect">
                                  <a:avLst/>
                                </a:prstGeom>
                              </pic:spPr>
                            </pic:pic>
                          </a:graphicData>
                        </a:graphic>
                      </wp:inline>
                    </w:drawing>
                  </w:r>
                </w:p>
              </w:txbxContent>
            </v:textbox>
          </v:shape>
        </w:pict>
      </w:r>
      <w:proofErr w:type="gramStart"/>
      <w:r w:rsidR="00596FC2" w:rsidRPr="00E747E8">
        <w:rPr>
          <w:rFonts w:ascii="Comic Sans MS" w:hAnsi="Comic Sans MS"/>
          <w:b/>
          <w:bCs/>
          <w:iCs/>
          <w:color w:val="548DD4"/>
          <w:sz w:val="28"/>
          <w:szCs w:val="28"/>
        </w:rPr>
        <w:t>Achieving success through professional education and shared knowledge.</w:t>
      </w:r>
      <w:proofErr w:type="gramEnd"/>
      <w:r w:rsidR="00596FC2" w:rsidRPr="00E747E8">
        <w:rPr>
          <w:rFonts w:ascii="Comic Sans MS" w:hAnsi="Comic Sans MS"/>
          <w:b/>
          <w:bCs/>
          <w:iCs/>
          <w:color w:val="548DD4"/>
          <w:sz w:val="28"/>
          <w:szCs w:val="28"/>
        </w:rPr>
        <w:t xml:space="preserve">  </w:t>
      </w:r>
      <w:r w:rsidR="00596FC2" w:rsidRPr="00E747E8">
        <w:rPr>
          <w:rFonts w:ascii="Comic Sans MS" w:hAnsi="Comic Sans MS"/>
          <w:b/>
          <w:bCs/>
          <w:iCs/>
          <w:color w:val="548DD4"/>
          <w:sz w:val="28"/>
          <w:szCs w:val="28"/>
        </w:rPr>
        <w:br/>
        <w:t xml:space="preserve">Providing recreational and enrichment programs to all we serve.  </w:t>
      </w:r>
      <w:r w:rsidR="00596FC2" w:rsidRPr="00E747E8">
        <w:rPr>
          <w:rFonts w:ascii="Comic Sans MS" w:hAnsi="Comic Sans MS"/>
          <w:b/>
          <w:bCs/>
          <w:iCs/>
          <w:color w:val="548DD4"/>
          <w:sz w:val="28"/>
          <w:szCs w:val="28"/>
        </w:rPr>
        <w:br/>
      </w:r>
      <w:proofErr w:type="gramStart"/>
      <w:r w:rsidR="00596FC2" w:rsidRPr="00E747E8">
        <w:rPr>
          <w:rFonts w:ascii="Comic Sans MS" w:hAnsi="Comic Sans MS"/>
          <w:b/>
          <w:bCs/>
          <w:iCs/>
          <w:color w:val="548DD4"/>
          <w:sz w:val="28"/>
          <w:szCs w:val="28"/>
        </w:rPr>
        <w:t>Impacting the quality of life to those in our care.</w:t>
      </w:r>
      <w:proofErr w:type="gramEnd"/>
    </w:p>
    <w:p w:rsidR="00596FC2" w:rsidRPr="00E747E8" w:rsidRDefault="00596FC2" w:rsidP="00596FC2">
      <w:pPr>
        <w:spacing w:after="0" w:line="240" w:lineRule="auto"/>
        <w:rPr>
          <w:rFonts w:ascii="Times New Roman" w:hAnsi="Times New Roman"/>
          <w:sz w:val="24"/>
          <w:szCs w:val="24"/>
        </w:rPr>
      </w:pPr>
      <w:r>
        <w:rPr>
          <w:rFonts w:ascii="Comic Sans MS" w:hAnsi="Comic Sans MS"/>
          <w:sz w:val="24"/>
          <w:szCs w:val="24"/>
        </w:rPr>
        <w:t xml:space="preserve">             </w:t>
      </w:r>
      <w:r w:rsidRPr="00E747E8">
        <w:rPr>
          <w:rFonts w:ascii="Times New Roman" w:hAnsi="Times New Roman"/>
          <w:sz w:val="24"/>
          <w:szCs w:val="24"/>
        </w:rPr>
        <w:t>As the Mission of LVAPA states we network to provide education to those in our profession.   We are an organization for all those in the activity field from directors to assistants, LTC to adult day services.  Our meetings are held throughout the year and as a member of LVAPA you will receive free CEUs at each meeting</w:t>
      </w:r>
      <w:r>
        <w:rPr>
          <w:rFonts w:ascii="Times New Roman" w:hAnsi="Times New Roman"/>
          <w:sz w:val="24"/>
          <w:szCs w:val="24"/>
        </w:rPr>
        <w:t>, network with many individuals in our profession, exchange ideas and receive support when needed</w:t>
      </w:r>
      <w:r w:rsidRPr="00E747E8">
        <w:rPr>
          <w:rFonts w:ascii="Times New Roman" w:hAnsi="Times New Roman"/>
          <w:sz w:val="24"/>
          <w:szCs w:val="24"/>
        </w:rPr>
        <w:t>.  I</w:t>
      </w:r>
      <w:r>
        <w:rPr>
          <w:rFonts w:ascii="Times New Roman" w:hAnsi="Times New Roman"/>
          <w:sz w:val="24"/>
          <w:szCs w:val="24"/>
        </w:rPr>
        <w:t>n addition, we offer education scholarships, discounts, and more!</w:t>
      </w:r>
      <w:r w:rsidRPr="00E747E8">
        <w:rPr>
          <w:rFonts w:ascii="Times New Roman" w:hAnsi="Times New Roman"/>
          <w:sz w:val="24"/>
          <w:szCs w:val="24"/>
        </w:rPr>
        <w:t xml:space="preserve">  </w:t>
      </w:r>
      <w:r w:rsidRPr="007D158A">
        <w:rPr>
          <w:rFonts w:ascii="Times New Roman" w:hAnsi="Times New Roman"/>
          <w:i/>
          <w:sz w:val="24"/>
          <w:szCs w:val="24"/>
        </w:rPr>
        <w:t xml:space="preserve">Questions contact </w:t>
      </w:r>
      <w:hyperlink r:id="rId9" w:history="1">
        <w:r w:rsidRPr="007D158A">
          <w:rPr>
            <w:rStyle w:val="Hyperlink"/>
            <w:rFonts w:ascii="Times New Roman" w:hAnsi="Times New Roman"/>
            <w:i/>
            <w:sz w:val="24"/>
            <w:szCs w:val="24"/>
          </w:rPr>
          <w:t>lvapa@live.com</w:t>
        </w:r>
      </w:hyperlink>
      <w:r w:rsidRPr="007D158A">
        <w:rPr>
          <w:rFonts w:ascii="Times New Roman" w:hAnsi="Times New Roman"/>
          <w:i/>
          <w:sz w:val="24"/>
          <w:szCs w:val="24"/>
        </w:rPr>
        <w:t xml:space="preserve"> or Carrie Shafer at 610-381-1009</w:t>
      </w:r>
    </w:p>
    <w:tbl>
      <w:tblPr>
        <w:tblpPr w:leftFromText="180" w:rightFromText="180" w:vertAnchor="text" w:horzAnchor="margin" w:tblpXSpec="center" w:tblpY="45"/>
        <w:tblW w:w="1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1"/>
        <w:gridCol w:w="5501"/>
      </w:tblGrid>
      <w:tr w:rsidR="00596FC2" w:rsidRPr="003E66B8" w:rsidTr="00596FC2">
        <w:trPr>
          <w:trHeight w:val="1214"/>
        </w:trPr>
        <w:tc>
          <w:tcPr>
            <w:tcW w:w="5501" w:type="dxa"/>
          </w:tcPr>
          <w:p w:rsidR="00C309A4" w:rsidRDefault="00C309A4" w:rsidP="00C309A4">
            <w:pPr>
              <w:pStyle w:val="Default"/>
              <w:rPr>
                <w:sz w:val="28"/>
                <w:szCs w:val="28"/>
              </w:rPr>
            </w:pPr>
            <w:r>
              <w:rPr>
                <w:b/>
                <w:bCs/>
                <w:sz w:val="28"/>
                <w:szCs w:val="28"/>
              </w:rPr>
              <w:t>March 14, 2019                                   9am-Noon</w:t>
            </w:r>
          </w:p>
          <w:p w:rsidR="00C309A4" w:rsidRDefault="00C309A4" w:rsidP="00C309A4">
            <w:pPr>
              <w:pStyle w:val="Default"/>
              <w:rPr>
                <w:sz w:val="22"/>
                <w:szCs w:val="22"/>
              </w:rPr>
            </w:pPr>
            <w:r>
              <w:rPr>
                <w:rFonts w:ascii="Wingdings" w:hAnsi="Wingdings" w:cs="Wingdings"/>
                <w:sz w:val="22"/>
                <w:szCs w:val="22"/>
              </w:rPr>
              <w:t></w:t>
            </w:r>
            <w:r>
              <w:rPr>
                <w:rFonts w:ascii="Wingdings" w:hAnsi="Wingdings" w:cs="Wingdings"/>
                <w:sz w:val="22"/>
                <w:szCs w:val="22"/>
              </w:rPr>
              <w:t></w:t>
            </w:r>
            <w:r>
              <w:rPr>
                <w:i/>
                <w:iCs/>
                <w:sz w:val="22"/>
                <w:szCs w:val="22"/>
              </w:rPr>
              <w:t>Facility Name</w:t>
            </w:r>
            <w:r>
              <w:rPr>
                <w:sz w:val="22"/>
                <w:szCs w:val="22"/>
              </w:rPr>
              <w:t xml:space="preserve">: </w:t>
            </w:r>
            <w:r>
              <w:rPr>
                <w:sz w:val="21"/>
                <w:szCs w:val="21"/>
              </w:rPr>
              <w:t>Legend of Allentown</w:t>
            </w:r>
          </w:p>
          <w:p w:rsidR="00C309A4" w:rsidRPr="00CD077A" w:rsidRDefault="00C309A4" w:rsidP="00C309A4">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r>
              <w:rPr>
                <w:i/>
                <w:iCs/>
                <w:sz w:val="22"/>
                <w:szCs w:val="22"/>
              </w:rPr>
              <w:t>Facility Location</w:t>
            </w:r>
            <w:r>
              <w:rPr>
                <w:sz w:val="22"/>
                <w:szCs w:val="22"/>
              </w:rPr>
              <w:t>:</w:t>
            </w:r>
            <w:r>
              <w:rPr>
                <w:sz w:val="21"/>
                <w:szCs w:val="21"/>
              </w:rPr>
              <w:t>6043 Lower Macungie Rd. Macungie, PA</w:t>
            </w:r>
          </w:p>
          <w:p w:rsidR="00C309A4" w:rsidRDefault="00C309A4" w:rsidP="00C309A4">
            <w:pPr>
              <w:pStyle w:val="Default"/>
              <w:rPr>
                <w:sz w:val="22"/>
                <w:szCs w:val="22"/>
              </w:rPr>
            </w:pPr>
            <w:r>
              <w:rPr>
                <w:rFonts w:ascii="Wingdings" w:hAnsi="Wingdings" w:cs="Wingdings"/>
                <w:sz w:val="22"/>
                <w:szCs w:val="22"/>
              </w:rPr>
              <w:t></w:t>
            </w:r>
            <w:r>
              <w:rPr>
                <w:rFonts w:ascii="Wingdings" w:hAnsi="Wingdings" w:cs="Wingdings"/>
                <w:sz w:val="22"/>
                <w:szCs w:val="22"/>
              </w:rPr>
              <w:t></w:t>
            </w:r>
            <w:r>
              <w:rPr>
                <w:i/>
                <w:iCs/>
                <w:sz w:val="22"/>
                <w:szCs w:val="22"/>
              </w:rPr>
              <w:t>Facility Phone Number</w:t>
            </w:r>
            <w:r>
              <w:rPr>
                <w:sz w:val="22"/>
                <w:szCs w:val="22"/>
              </w:rPr>
              <w:t xml:space="preserve">: </w:t>
            </w:r>
            <w:r>
              <w:rPr>
                <w:rFonts w:asciiTheme="minorHAnsi" w:hAnsiTheme="minorHAnsi" w:cs="Arial"/>
                <w:sz w:val="22"/>
                <w:szCs w:val="22"/>
              </w:rPr>
              <w:t>610-426-0223</w:t>
            </w:r>
          </w:p>
          <w:p w:rsidR="00C309A4" w:rsidRDefault="00C309A4" w:rsidP="00C309A4">
            <w:pPr>
              <w:pStyle w:val="Default"/>
              <w:rPr>
                <w:sz w:val="22"/>
                <w:szCs w:val="22"/>
              </w:rPr>
            </w:pPr>
            <w:r>
              <w:rPr>
                <w:rFonts w:ascii="Wingdings" w:hAnsi="Wingdings" w:cs="Wingdings"/>
                <w:sz w:val="22"/>
                <w:szCs w:val="22"/>
              </w:rPr>
              <w:t></w:t>
            </w:r>
            <w:r>
              <w:rPr>
                <w:rFonts w:ascii="Wingdings" w:hAnsi="Wingdings" w:cs="Wingdings"/>
                <w:sz w:val="22"/>
                <w:szCs w:val="22"/>
              </w:rPr>
              <w:t></w:t>
            </w:r>
            <w:r w:rsidRPr="003E66B8">
              <w:rPr>
                <w:i/>
                <w:iCs/>
                <w:sz w:val="22"/>
                <w:szCs w:val="22"/>
              </w:rPr>
              <w:t>Presentation Topic and Speaker</w:t>
            </w:r>
            <w:r w:rsidRPr="003E66B8">
              <w:rPr>
                <w:sz w:val="22"/>
                <w:szCs w:val="22"/>
              </w:rPr>
              <w:t>:</w:t>
            </w:r>
            <w:r>
              <w:rPr>
                <w:sz w:val="22"/>
                <w:szCs w:val="22"/>
              </w:rPr>
              <w:t xml:space="preserve"> </w:t>
            </w:r>
            <w:r w:rsidR="00CD077A" w:rsidRPr="00CD077A">
              <w:rPr>
                <w:rFonts w:asciiTheme="minorHAnsi" w:hAnsiTheme="minorHAnsi" w:cstheme="minorHAnsi"/>
                <w:color w:val="6A6969"/>
                <w:shd w:val="clear" w:color="auto" w:fill="FFFFFF"/>
              </w:rPr>
              <w:t xml:space="preserve"> </w:t>
            </w:r>
            <w:r w:rsidR="00CD077A" w:rsidRPr="00CD077A">
              <w:rPr>
                <w:rFonts w:asciiTheme="minorHAnsi" w:hAnsiTheme="minorHAnsi" w:cstheme="minorHAnsi"/>
                <w:color w:val="auto"/>
                <w:sz w:val="22"/>
                <w:szCs w:val="22"/>
                <w:shd w:val="clear" w:color="auto" w:fill="FFFFFF"/>
              </w:rPr>
              <w:t>“Residents w/ Substance Abuse” presented by Caron Treatments Center</w:t>
            </w:r>
          </w:p>
          <w:p w:rsidR="00596FC2" w:rsidRDefault="00596FC2" w:rsidP="00A11328">
            <w:pPr>
              <w:pStyle w:val="Default"/>
              <w:rPr>
                <w:sz w:val="22"/>
                <w:szCs w:val="22"/>
              </w:rPr>
            </w:pPr>
          </w:p>
        </w:tc>
        <w:tc>
          <w:tcPr>
            <w:tcW w:w="5501" w:type="dxa"/>
          </w:tcPr>
          <w:p w:rsidR="00C309A4" w:rsidRDefault="003B6C64" w:rsidP="00C309A4">
            <w:pPr>
              <w:pStyle w:val="Default"/>
              <w:rPr>
                <w:sz w:val="28"/>
                <w:szCs w:val="28"/>
              </w:rPr>
            </w:pPr>
            <w:r>
              <w:rPr>
                <w:sz w:val="22"/>
                <w:szCs w:val="22"/>
              </w:rPr>
              <w:t xml:space="preserve"> </w:t>
            </w:r>
            <w:r w:rsidR="00C309A4">
              <w:rPr>
                <w:b/>
                <w:bCs/>
                <w:sz w:val="28"/>
                <w:szCs w:val="28"/>
              </w:rPr>
              <w:t>July 11, 2019                                        9am-2pm</w:t>
            </w:r>
          </w:p>
          <w:p w:rsidR="00C309A4" w:rsidRPr="003E66B8" w:rsidRDefault="00C309A4" w:rsidP="00C309A4">
            <w:pPr>
              <w:pStyle w:val="Default"/>
              <w:rPr>
                <w:sz w:val="22"/>
                <w:szCs w:val="22"/>
              </w:rPr>
            </w:pPr>
            <w:r>
              <w:rPr>
                <w:rFonts w:ascii="Wingdings" w:hAnsi="Wingdings" w:cs="Wingdings"/>
                <w:sz w:val="22"/>
                <w:szCs w:val="22"/>
              </w:rPr>
              <w:t></w:t>
            </w:r>
            <w:r>
              <w:rPr>
                <w:rFonts w:ascii="Wingdings" w:hAnsi="Wingdings" w:cs="Wingdings"/>
                <w:sz w:val="22"/>
                <w:szCs w:val="22"/>
              </w:rPr>
              <w:t></w:t>
            </w:r>
            <w:r w:rsidRPr="003E66B8">
              <w:rPr>
                <w:i/>
                <w:iCs/>
                <w:sz w:val="22"/>
                <w:szCs w:val="22"/>
              </w:rPr>
              <w:t>Facility Name</w:t>
            </w:r>
            <w:r w:rsidRPr="003E66B8">
              <w:rPr>
                <w:sz w:val="22"/>
                <w:szCs w:val="22"/>
              </w:rPr>
              <w:t xml:space="preserve">: </w:t>
            </w:r>
            <w:r>
              <w:rPr>
                <w:sz w:val="22"/>
                <w:szCs w:val="22"/>
              </w:rPr>
              <w:t>Mrs. Bush’s Personal Care Homes</w:t>
            </w:r>
          </w:p>
          <w:p w:rsidR="00C309A4" w:rsidRPr="003E66B8" w:rsidRDefault="00C309A4" w:rsidP="00C309A4">
            <w:pPr>
              <w:pStyle w:val="Default"/>
              <w:rPr>
                <w:sz w:val="22"/>
                <w:szCs w:val="22"/>
              </w:rPr>
            </w:pPr>
            <w:r w:rsidRPr="003E66B8">
              <w:rPr>
                <w:rFonts w:ascii="Wingdings" w:hAnsi="Wingdings" w:cs="Wingdings"/>
                <w:sz w:val="22"/>
                <w:szCs w:val="22"/>
              </w:rPr>
              <w:t></w:t>
            </w:r>
            <w:r w:rsidRPr="003E66B8">
              <w:rPr>
                <w:rFonts w:ascii="Wingdings" w:hAnsi="Wingdings" w:cs="Wingdings"/>
                <w:sz w:val="22"/>
                <w:szCs w:val="22"/>
              </w:rPr>
              <w:t></w:t>
            </w:r>
            <w:r w:rsidRPr="003E66B8">
              <w:rPr>
                <w:i/>
                <w:iCs/>
                <w:sz w:val="22"/>
                <w:szCs w:val="22"/>
              </w:rPr>
              <w:t>Facility Location</w:t>
            </w:r>
            <w:r>
              <w:rPr>
                <w:sz w:val="22"/>
                <w:szCs w:val="22"/>
              </w:rPr>
              <w:t>: 302 Kunkletown Rd. Kunkletown, PA</w:t>
            </w:r>
          </w:p>
          <w:p w:rsidR="00C309A4" w:rsidRPr="003E66B8" w:rsidRDefault="00C309A4" w:rsidP="00C309A4">
            <w:pPr>
              <w:pStyle w:val="Default"/>
              <w:rPr>
                <w:sz w:val="22"/>
                <w:szCs w:val="22"/>
              </w:rPr>
            </w:pPr>
            <w:r w:rsidRPr="003E66B8">
              <w:rPr>
                <w:rFonts w:ascii="Wingdings" w:hAnsi="Wingdings" w:cs="Wingdings"/>
                <w:sz w:val="22"/>
                <w:szCs w:val="22"/>
              </w:rPr>
              <w:t></w:t>
            </w:r>
            <w:r w:rsidRPr="003E66B8">
              <w:rPr>
                <w:rFonts w:ascii="Wingdings" w:hAnsi="Wingdings" w:cs="Wingdings"/>
                <w:sz w:val="22"/>
                <w:szCs w:val="22"/>
              </w:rPr>
              <w:t></w:t>
            </w:r>
            <w:r>
              <w:rPr>
                <w:i/>
                <w:iCs/>
                <w:sz w:val="22"/>
                <w:szCs w:val="22"/>
              </w:rPr>
              <w:t xml:space="preserve">Facility </w:t>
            </w:r>
            <w:r w:rsidRPr="003E66B8">
              <w:rPr>
                <w:i/>
                <w:iCs/>
                <w:sz w:val="22"/>
                <w:szCs w:val="22"/>
              </w:rPr>
              <w:t>Phone Number</w:t>
            </w:r>
            <w:r w:rsidRPr="003E66B8">
              <w:rPr>
                <w:sz w:val="22"/>
                <w:szCs w:val="22"/>
              </w:rPr>
              <w:t xml:space="preserve">: </w:t>
            </w:r>
            <w:r>
              <w:rPr>
                <w:sz w:val="22"/>
                <w:szCs w:val="22"/>
              </w:rPr>
              <w:t>610-381-1009</w:t>
            </w:r>
          </w:p>
          <w:p w:rsidR="00596FC2" w:rsidRPr="003E66B8" w:rsidRDefault="00C309A4" w:rsidP="00C309A4">
            <w:pPr>
              <w:pStyle w:val="Default"/>
              <w:rPr>
                <w:sz w:val="22"/>
                <w:szCs w:val="22"/>
                <w:highlight w:val="yellow"/>
              </w:rPr>
            </w:pPr>
            <w:r w:rsidRPr="003E66B8">
              <w:rPr>
                <w:rFonts w:ascii="Wingdings" w:hAnsi="Wingdings" w:cs="Wingdings"/>
                <w:sz w:val="22"/>
                <w:szCs w:val="22"/>
              </w:rPr>
              <w:t></w:t>
            </w:r>
            <w:r w:rsidRPr="003E66B8">
              <w:rPr>
                <w:rFonts w:ascii="Wingdings" w:hAnsi="Wingdings" w:cs="Wingdings"/>
                <w:sz w:val="22"/>
                <w:szCs w:val="22"/>
              </w:rPr>
              <w:t></w:t>
            </w:r>
            <w:r w:rsidRPr="003E66B8">
              <w:rPr>
                <w:i/>
                <w:iCs/>
                <w:sz w:val="22"/>
                <w:szCs w:val="22"/>
              </w:rPr>
              <w:t>Presentation Topic and Speaker</w:t>
            </w:r>
            <w:r w:rsidRPr="003E66B8">
              <w:rPr>
                <w:sz w:val="22"/>
                <w:szCs w:val="22"/>
              </w:rPr>
              <w:t xml:space="preserve">: </w:t>
            </w:r>
            <w:r w:rsidRPr="007D158A">
              <w:rPr>
                <w:b/>
                <w:sz w:val="22"/>
                <w:szCs w:val="22"/>
              </w:rPr>
              <w:t xml:space="preserve"> </w:t>
            </w:r>
            <w:r w:rsidR="004A0A79">
              <w:rPr>
                <w:b/>
                <w:sz w:val="22"/>
                <w:szCs w:val="22"/>
              </w:rPr>
              <w:t xml:space="preserve">Planning </w:t>
            </w:r>
            <w:proofErr w:type="spellStart"/>
            <w:r w:rsidR="004A0A79">
              <w:rPr>
                <w:b/>
                <w:sz w:val="22"/>
                <w:szCs w:val="22"/>
              </w:rPr>
              <w:t>Mtg</w:t>
            </w:r>
            <w:proofErr w:type="spellEnd"/>
            <w:r w:rsidR="004A0A79">
              <w:rPr>
                <w:b/>
                <w:sz w:val="22"/>
                <w:szCs w:val="22"/>
              </w:rPr>
              <w:t xml:space="preserve"> for 2020</w:t>
            </w:r>
            <w:r>
              <w:rPr>
                <w:b/>
                <w:sz w:val="22"/>
                <w:szCs w:val="22"/>
              </w:rPr>
              <w:t>, Vendor/E</w:t>
            </w:r>
            <w:r w:rsidR="004B6C22">
              <w:rPr>
                <w:b/>
                <w:sz w:val="22"/>
                <w:szCs w:val="22"/>
              </w:rPr>
              <w:t xml:space="preserve">ntertainment Fair, Supply Swap, Officer Elections </w:t>
            </w:r>
            <w:r>
              <w:rPr>
                <w:b/>
                <w:sz w:val="22"/>
                <w:szCs w:val="22"/>
              </w:rPr>
              <w:t>and LUNCH!</w:t>
            </w:r>
          </w:p>
        </w:tc>
      </w:tr>
      <w:tr w:rsidR="00596FC2" w:rsidTr="00596FC2">
        <w:trPr>
          <w:trHeight w:val="1348"/>
        </w:trPr>
        <w:tc>
          <w:tcPr>
            <w:tcW w:w="5501" w:type="dxa"/>
          </w:tcPr>
          <w:p w:rsidR="000F03F1" w:rsidRDefault="00C309A4" w:rsidP="000F03F1">
            <w:pPr>
              <w:pStyle w:val="Default"/>
              <w:rPr>
                <w:sz w:val="28"/>
                <w:szCs w:val="28"/>
              </w:rPr>
            </w:pPr>
            <w:r>
              <w:rPr>
                <w:b/>
                <w:bCs/>
                <w:sz w:val="28"/>
                <w:szCs w:val="28"/>
              </w:rPr>
              <w:t>April 30, 2019</w:t>
            </w:r>
            <w:r w:rsidR="000F03F1">
              <w:rPr>
                <w:b/>
                <w:bCs/>
                <w:sz w:val="28"/>
                <w:szCs w:val="28"/>
              </w:rPr>
              <w:t xml:space="preserve"> </w:t>
            </w:r>
            <w:r w:rsidR="00CB58E6">
              <w:rPr>
                <w:b/>
                <w:bCs/>
                <w:sz w:val="28"/>
                <w:szCs w:val="28"/>
              </w:rPr>
              <w:t xml:space="preserve">                        </w:t>
            </w:r>
            <w:r>
              <w:rPr>
                <w:b/>
                <w:bCs/>
                <w:sz w:val="28"/>
                <w:szCs w:val="28"/>
              </w:rPr>
              <w:t xml:space="preserve">        </w:t>
            </w:r>
            <w:r w:rsidR="00CB58E6">
              <w:rPr>
                <w:b/>
                <w:bCs/>
                <w:sz w:val="28"/>
                <w:szCs w:val="28"/>
              </w:rPr>
              <w:t xml:space="preserve"> </w:t>
            </w:r>
            <w:r>
              <w:rPr>
                <w:b/>
                <w:bCs/>
                <w:sz w:val="28"/>
                <w:szCs w:val="28"/>
              </w:rPr>
              <w:t xml:space="preserve">    </w:t>
            </w:r>
            <w:r w:rsidR="000F03F1">
              <w:rPr>
                <w:b/>
                <w:bCs/>
                <w:sz w:val="28"/>
                <w:szCs w:val="28"/>
              </w:rPr>
              <w:t>9am-Noon</w:t>
            </w:r>
          </w:p>
          <w:p w:rsidR="00A11328" w:rsidRPr="003E66B8" w:rsidRDefault="00A11328" w:rsidP="00A11328">
            <w:pPr>
              <w:pStyle w:val="Default"/>
              <w:rPr>
                <w:sz w:val="22"/>
                <w:szCs w:val="22"/>
              </w:rPr>
            </w:pPr>
            <w:r>
              <w:rPr>
                <w:rFonts w:ascii="Wingdings" w:hAnsi="Wingdings" w:cs="Wingdings"/>
                <w:sz w:val="22"/>
                <w:szCs w:val="22"/>
              </w:rPr>
              <w:t></w:t>
            </w:r>
            <w:r>
              <w:rPr>
                <w:rFonts w:ascii="Wingdings" w:hAnsi="Wingdings" w:cs="Wingdings"/>
                <w:sz w:val="22"/>
                <w:szCs w:val="22"/>
              </w:rPr>
              <w:t></w:t>
            </w:r>
            <w:r w:rsidRPr="003E66B8">
              <w:rPr>
                <w:i/>
                <w:iCs/>
                <w:sz w:val="22"/>
                <w:szCs w:val="22"/>
              </w:rPr>
              <w:t>Facility Name</w:t>
            </w:r>
            <w:r w:rsidRPr="003E66B8">
              <w:rPr>
                <w:sz w:val="22"/>
                <w:szCs w:val="22"/>
              </w:rPr>
              <w:t xml:space="preserve">: </w:t>
            </w:r>
            <w:proofErr w:type="spellStart"/>
            <w:r w:rsidR="00C309A4">
              <w:rPr>
                <w:sz w:val="22"/>
                <w:szCs w:val="22"/>
              </w:rPr>
              <w:t>Gracedale</w:t>
            </w:r>
            <w:proofErr w:type="spellEnd"/>
          </w:p>
          <w:p w:rsidR="00A11328" w:rsidRPr="003E66B8" w:rsidRDefault="00A11328" w:rsidP="00A11328">
            <w:pPr>
              <w:pStyle w:val="Default"/>
              <w:rPr>
                <w:sz w:val="22"/>
                <w:szCs w:val="22"/>
              </w:rPr>
            </w:pPr>
            <w:r w:rsidRPr="003E66B8">
              <w:rPr>
                <w:rFonts w:ascii="Wingdings" w:hAnsi="Wingdings" w:cs="Wingdings"/>
                <w:sz w:val="22"/>
                <w:szCs w:val="22"/>
              </w:rPr>
              <w:t></w:t>
            </w:r>
            <w:r w:rsidRPr="003E66B8">
              <w:rPr>
                <w:rFonts w:ascii="Wingdings" w:hAnsi="Wingdings" w:cs="Wingdings"/>
                <w:sz w:val="22"/>
                <w:szCs w:val="22"/>
              </w:rPr>
              <w:t></w:t>
            </w:r>
            <w:r w:rsidRPr="003E66B8">
              <w:rPr>
                <w:i/>
                <w:iCs/>
                <w:sz w:val="22"/>
                <w:szCs w:val="22"/>
              </w:rPr>
              <w:t>Facility Location</w:t>
            </w:r>
            <w:r>
              <w:rPr>
                <w:sz w:val="22"/>
                <w:szCs w:val="22"/>
              </w:rPr>
              <w:t xml:space="preserve">: </w:t>
            </w:r>
            <w:r w:rsidR="00CD077A">
              <w:rPr>
                <w:sz w:val="22"/>
                <w:szCs w:val="22"/>
              </w:rPr>
              <w:t xml:space="preserve">2 </w:t>
            </w:r>
            <w:proofErr w:type="spellStart"/>
            <w:r w:rsidR="00CD077A">
              <w:rPr>
                <w:sz w:val="22"/>
                <w:szCs w:val="22"/>
              </w:rPr>
              <w:t>Gracedale</w:t>
            </w:r>
            <w:proofErr w:type="spellEnd"/>
            <w:r w:rsidR="00CD077A">
              <w:rPr>
                <w:sz w:val="22"/>
                <w:szCs w:val="22"/>
              </w:rPr>
              <w:t xml:space="preserve"> Ave. Nazareth, PA 18064</w:t>
            </w:r>
          </w:p>
          <w:p w:rsidR="00A11328" w:rsidRPr="003E66B8" w:rsidRDefault="00A11328" w:rsidP="00A11328">
            <w:pPr>
              <w:pStyle w:val="Default"/>
              <w:rPr>
                <w:sz w:val="22"/>
                <w:szCs w:val="22"/>
              </w:rPr>
            </w:pPr>
            <w:r w:rsidRPr="003E66B8">
              <w:rPr>
                <w:rFonts w:ascii="Wingdings" w:hAnsi="Wingdings" w:cs="Wingdings"/>
                <w:sz w:val="22"/>
                <w:szCs w:val="22"/>
              </w:rPr>
              <w:t></w:t>
            </w:r>
            <w:r w:rsidRPr="003E66B8">
              <w:rPr>
                <w:rFonts w:ascii="Wingdings" w:hAnsi="Wingdings" w:cs="Wingdings"/>
                <w:sz w:val="22"/>
                <w:szCs w:val="22"/>
              </w:rPr>
              <w:t></w:t>
            </w:r>
            <w:r>
              <w:rPr>
                <w:i/>
                <w:iCs/>
                <w:sz w:val="22"/>
                <w:szCs w:val="22"/>
              </w:rPr>
              <w:t xml:space="preserve">Facility </w:t>
            </w:r>
            <w:r w:rsidRPr="003E66B8">
              <w:rPr>
                <w:i/>
                <w:iCs/>
                <w:sz w:val="22"/>
                <w:szCs w:val="22"/>
              </w:rPr>
              <w:t>Phone Number</w:t>
            </w:r>
            <w:r w:rsidRPr="003E66B8">
              <w:rPr>
                <w:sz w:val="22"/>
                <w:szCs w:val="22"/>
              </w:rPr>
              <w:t>:</w:t>
            </w:r>
            <w:r w:rsidR="00CD077A">
              <w:rPr>
                <w:sz w:val="22"/>
                <w:szCs w:val="22"/>
              </w:rPr>
              <w:t xml:space="preserve"> </w:t>
            </w:r>
            <w:r w:rsidRPr="003E66B8">
              <w:rPr>
                <w:sz w:val="22"/>
                <w:szCs w:val="22"/>
              </w:rPr>
              <w:t xml:space="preserve"> </w:t>
            </w:r>
            <w:r w:rsidR="00CD077A">
              <w:rPr>
                <w:sz w:val="22"/>
                <w:szCs w:val="22"/>
              </w:rPr>
              <w:t>610-829-3600</w:t>
            </w:r>
          </w:p>
          <w:p w:rsidR="00596FC2" w:rsidRDefault="004A21F5" w:rsidP="00CD077A">
            <w:r>
              <w:rPr>
                <w:rFonts w:ascii="Wingdings" w:hAnsi="Wingdings" w:cs="Wingdings"/>
              </w:rPr>
              <w:t></w:t>
            </w:r>
            <w:r>
              <w:rPr>
                <w:rFonts w:ascii="Wingdings" w:hAnsi="Wingdings" w:cs="Wingdings"/>
              </w:rPr>
              <w:t></w:t>
            </w:r>
            <w:r>
              <w:rPr>
                <w:i/>
                <w:iCs/>
              </w:rPr>
              <w:t>Presentation Topic and Speaker</w:t>
            </w:r>
            <w:r>
              <w:t xml:space="preserve">: </w:t>
            </w:r>
            <w:r w:rsidR="00CD077A" w:rsidRPr="00CD077A">
              <w:t>“ Therapeutic Wellness Exercises &amp; Energy Therapy for Seniors</w:t>
            </w:r>
            <w:r w:rsidR="00CD077A">
              <w:t xml:space="preserve">” presented by Kiki </w:t>
            </w:r>
            <w:proofErr w:type="spellStart"/>
            <w:r w:rsidR="00CD077A">
              <w:t>Peppard</w:t>
            </w:r>
            <w:proofErr w:type="spellEnd"/>
          </w:p>
        </w:tc>
        <w:tc>
          <w:tcPr>
            <w:tcW w:w="5501" w:type="dxa"/>
          </w:tcPr>
          <w:p w:rsidR="00C309A4" w:rsidRDefault="00C309A4" w:rsidP="00C309A4">
            <w:pPr>
              <w:pStyle w:val="Default"/>
              <w:rPr>
                <w:b/>
                <w:bCs/>
                <w:sz w:val="28"/>
                <w:szCs w:val="28"/>
              </w:rPr>
            </w:pPr>
            <w:r>
              <w:rPr>
                <w:b/>
                <w:bCs/>
                <w:sz w:val="28"/>
                <w:szCs w:val="28"/>
              </w:rPr>
              <w:t xml:space="preserve">September </w:t>
            </w:r>
            <w:r w:rsidR="004940AF">
              <w:rPr>
                <w:b/>
                <w:bCs/>
                <w:sz w:val="28"/>
                <w:szCs w:val="28"/>
              </w:rPr>
              <w:t>10</w:t>
            </w:r>
            <w:r w:rsidR="004A0A79">
              <w:rPr>
                <w:b/>
                <w:bCs/>
                <w:sz w:val="28"/>
                <w:szCs w:val="28"/>
              </w:rPr>
              <w:t xml:space="preserve">, 2019  </w:t>
            </w:r>
            <w:r>
              <w:rPr>
                <w:b/>
                <w:bCs/>
                <w:sz w:val="28"/>
                <w:szCs w:val="28"/>
              </w:rPr>
              <w:t xml:space="preserve">        </w:t>
            </w:r>
            <w:r w:rsidR="004940AF">
              <w:rPr>
                <w:b/>
                <w:bCs/>
                <w:sz w:val="28"/>
                <w:szCs w:val="28"/>
              </w:rPr>
              <w:t xml:space="preserve">      CONFERENCE</w:t>
            </w:r>
          </w:p>
          <w:p w:rsidR="00693F23" w:rsidRDefault="00693F23" w:rsidP="00693F23">
            <w:pPr>
              <w:spacing w:after="0" w:line="240" w:lineRule="auto"/>
              <w:jc w:val="center"/>
              <w:textAlignment w:val="baseline"/>
              <w:rPr>
                <w:rFonts w:ascii="inherit" w:eastAsia="Times New Roman" w:hAnsi="inherit"/>
                <w:i/>
                <w:sz w:val="24"/>
                <w:szCs w:val="24"/>
              </w:rPr>
            </w:pPr>
            <w:r w:rsidRPr="00693F23">
              <w:rPr>
                <w:rFonts w:ascii="inherit" w:eastAsia="Times New Roman" w:hAnsi="inherit" w:hint="eastAsia"/>
                <w:i/>
                <w:sz w:val="24"/>
                <w:szCs w:val="24"/>
              </w:rPr>
              <w:t>“</w:t>
            </w:r>
            <w:r w:rsidRPr="00693F23">
              <w:rPr>
                <w:rFonts w:ascii="inherit" w:eastAsia="Times New Roman" w:hAnsi="inherit"/>
                <w:i/>
                <w:sz w:val="24"/>
                <w:szCs w:val="24"/>
              </w:rPr>
              <w:t>Behavioral Gerontology and Activity Interventions/Approaches</w:t>
            </w:r>
            <w:r w:rsidRPr="00693F23">
              <w:rPr>
                <w:rFonts w:ascii="inherit" w:eastAsia="Times New Roman" w:hAnsi="inherit" w:hint="eastAsia"/>
                <w:i/>
                <w:sz w:val="24"/>
                <w:szCs w:val="24"/>
              </w:rPr>
              <w:t>”</w:t>
            </w:r>
          </w:p>
          <w:p w:rsidR="00693F23" w:rsidRDefault="00693F23" w:rsidP="00693F23">
            <w:pPr>
              <w:spacing w:after="0" w:line="240" w:lineRule="auto"/>
              <w:jc w:val="center"/>
              <w:textAlignment w:val="baseline"/>
              <w:rPr>
                <w:rFonts w:ascii="inherit" w:eastAsia="Times New Roman" w:hAnsi="inherit"/>
                <w:sz w:val="24"/>
                <w:szCs w:val="24"/>
              </w:rPr>
            </w:pPr>
            <w:r>
              <w:rPr>
                <w:rFonts w:ascii="inherit" w:eastAsia="Times New Roman" w:hAnsi="inherit"/>
                <w:sz w:val="24"/>
                <w:szCs w:val="24"/>
              </w:rPr>
              <w:t>Presented by Dr. Jonathan C. Baker</w:t>
            </w:r>
          </w:p>
          <w:p w:rsidR="00693F23" w:rsidRDefault="00693F23" w:rsidP="00693F23">
            <w:pPr>
              <w:spacing w:after="0" w:line="240" w:lineRule="auto"/>
              <w:jc w:val="center"/>
              <w:textAlignment w:val="baseline"/>
              <w:rPr>
                <w:rFonts w:ascii="inherit" w:eastAsia="Times New Roman" w:hAnsi="inherit"/>
                <w:sz w:val="24"/>
                <w:szCs w:val="24"/>
              </w:rPr>
            </w:pPr>
          </w:p>
          <w:p w:rsidR="00693F23" w:rsidRPr="00693F23" w:rsidRDefault="00693F23" w:rsidP="00693F23">
            <w:pPr>
              <w:spacing w:after="0" w:line="240" w:lineRule="auto"/>
              <w:jc w:val="center"/>
              <w:textAlignment w:val="baseline"/>
              <w:rPr>
                <w:rFonts w:ascii="inherit" w:eastAsia="Times New Roman" w:hAnsi="inherit"/>
                <w:sz w:val="24"/>
                <w:szCs w:val="24"/>
              </w:rPr>
            </w:pPr>
            <w:r>
              <w:rPr>
                <w:rFonts w:ascii="inherit" w:eastAsia="Times New Roman" w:hAnsi="inherit"/>
                <w:sz w:val="24"/>
                <w:szCs w:val="24"/>
              </w:rPr>
              <w:t>More information will be sent out as it becomes available.</w:t>
            </w:r>
          </w:p>
          <w:p w:rsidR="004940AF" w:rsidRDefault="004940AF" w:rsidP="004940AF">
            <w:pPr>
              <w:pStyle w:val="Default"/>
              <w:jc w:val="center"/>
              <w:rPr>
                <w:sz w:val="22"/>
                <w:szCs w:val="22"/>
              </w:rPr>
            </w:pPr>
          </w:p>
        </w:tc>
      </w:tr>
      <w:tr w:rsidR="00596FC2" w:rsidTr="00596FC2">
        <w:trPr>
          <w:trHeight w:val="1213"/>
        </w:trPr>
        <w:tc>
          <w:tcPr>
            <w:tcW w:w="5501" w:type="dxa"/>
          </w:tcPr>
          <w:p w:rsidR="00C309A4" w:rsidRDefault="00C309A4" w:rsidP="00C309A4">
            <w:pPr>
              <w:pStyle w:val="Default"/>
              <w:rPr>
                <w:sz w:val="28"/>
                <w:szCs w:val="28"/>
              </w:rPr>
            </w:pPr>
            <w:r>
              <w:rPr>
                <w:b/>
                <w:bCs/>
                <w:sz w:val="28"/>
                <w:szCs w:val="28"/>
              </w:rPr>
              <w:t>May 21, 2019                                       9am-Noon</w:t>
            </w:r>
          </w:p>
          <w:p w:rsidR="00C309A4" w:rsidRPr="003E66B8" w:rsidRDefault="00C309A4" w:rsidP="00C309A4">
            <w:pPr>
              <w:pStyle w:val="Default"/>
              <w:rPr>
                <w:sz w:val="22"/>
                <w:szCs w:val="22"/>
              </w:rPr>
            </w:pPr>
            <w:r>
              <w:rPr>
                <w:rFonts w:ascii="Wingdings" w:hAnsi="Wingdings" w:cs="Wingdings"/>
                <w:sz w:val="22"/>
                <w:szCs w:val="22"/>
              </w:rPr>
              <w:t></w:t>
            </w:r>
            <w:r>
              <w:rPr>
                <w:rFonts w:ascii="Wingdings" w:hAnsi="Wingdings" w:cs="Wingdings"/>
                <w:sz w:val="22"/>
                <w:szCs w:val="22"/>
              </w:rPr>
              <w:t></w:t>
            </w:r>
            <w:r w:rsidRPr="003E66B8">
              <w:rPr>
                <w:i/>
                <w:iCs/>
                <w:sz w:val="22"/>
                <w:szCs w:val="22"/>
              </w:rPr>
              <w:t>Facility Name</w:t>
            </w:r>
            <w:r w:rsidRPr="003E66B8">
              <w:rPr>
                <w:sz w:val="22"/>
                <w:szCs w:val="22"/>
              </w:rPr>
              <w:t xml:space="preserve">: </w:t>
            </w:r>
            <w:r>
              <w:rPr>
                <w:sz w:val="22"/>
                <w:szCs w:val="22"/>
              </w:rPr>
              <w:t>Heritage Hill Senior Community</w:t>
            </w:r>
          </w:p>
          <w:p w:rsidR="00C309A4" w:rsidRPr="003E66B8" w:rsidRDefault="00C309A4" w:rsidP="00C309A4">
            <w:pPr>
              <w:pStyle w:val="Default"/>
              <w:rPr>
                <w:sz w:val="22"/>
                <w:szCs w:val="22"/>
              </w:rPr>
            </w:pPr>
            <w:r w:rsidRPr="003E66B8">
              <w:rPr>
                <w:rFonts w:ascii="Wingdings" w:hAnsi="Wingdings" w:cs="Wingdings"/>
                <w:sz w:val="22"/>
                <w:szCs w:val="22"/>
              </w:rPr>
              <w:t></w:t>
            </w:r>
            <w:r w:rsidRPr="003E66B8">
              <w:rPr>
                <w:rFonts w:ascii="Wingdings" w:hAnsi="Wingdings" w:cs="Wingdings"/>
                <w:sz w:val="22"/>
                <w:szCs w:val="22"/>
              </w:rPr>
              <w:t></w:t>
            </w:r>
            <w:r w:rsidRPr="003E66B8">
              <w:rPr>
                <w:i/>
                <w:iCs/>
                <w:sz w:val="22"/>
                <w:szCs w:val="22"/>
              </w:rPr>
              <w:t>Facility Location</w:t>
            </w:r>
            <w:r>
              <w:rPr>
                <w:sz w:val="22"/>
                <w:szCs w:val="22"/>
              </w:rPr>
              <w:t>: 800 6</w:t>
            </w:r>
            <w:r w:rsidRPr="00A11328">
              <w:rPr>
                <w:sz w:val="22"/>
                <w:szCs w:val="22"/>
                <w:vertAlign w:val="superscript"/>
              </w:rPr>
              <w:t>th</w:t>
            </w:r>
            <w:r>
              <w:rPr>
                <w:sz w:val="22"/>
                <w:szCs w:val="22"/>
              </w:rPr>
              <w:t xml:space="preserve"> St. Weatherly, PA </w:t>
            </w:r>
            <w:r>
              <w:t xml:space="preserve">  </w:t>
            </w:r>
          </w:p>
          <w:p w:rsidR="00C309A4" w:rsidRPr="003E66B8" w:rsidRDefault="00C309A4" w:rsidP="00C309A4">
            <w:pPr>
              <w:pStyle w:val="Default"/>
              <w:rPr>
                <w:sz w:val="22"/>
                <w:szCs w:val="22"/>
              </w:rPr>
            </w:pPr>
            <w:r w:rsidRPr="003E66B8">
              <w:rPr>
                <w:rFonts w:ascii="Wingdings" w:hAnsi="Wingdings" w:cs="Wingdings"/>
                <w:sz w:val="22"/>
                <w:szCs w:val="22"/>
              </w:rPr>
              <w:t></w:t>
            </w:r>
            <w:r w:rsidRPr="003E66B8">
              <w:rPr>
                <w:rFonts w:ascii="Wingdings" w:hAnsi="Wingdings" w:cs="Wingdings"/>
                <w:sz w:val="22"/>
                <w:szCs w:val="22"/>
              </w:rPr>
              <w:t></w:t>
            </w:r>
            <w:r>
              <w:rPr>
                <w:i/>
                <w:iCs/>
                <w:sz w:val="22"/>
                <w:szCs w:val="22"/>
              </w:rPr>
              <w:t xml:space="preserve">Facility </w:t>
            </w:r>
            <w:r w:rsidRPr="003E66B8">
              <w:rPr>
                <w:i/>
                <w:iCs/>
                <w:sz w:val="22"/>
                <w:szCs w:val="22"/>
              </w:rPr>
              <w:t>Phone Number</w:t>
            </w:r>
            <w:r w:rsidRPr="003E66B8">
              <w:rPr>
                <w:sz w:val="22"/>
                <w:szCs w:val="22"/>
              </w:rPr>
              <w:t xml:space="preserve">: </w:t>
            </w:r>
            <w:r>
              <w:rPr>
                <w:sz w:val="22"/>
                <w:szCs w:val="22"/>
              </w:rPr>
              <w:t>570-215-3173</w:t>
            </w:r>
          </w:p>
          <w:p w:rsidR="00596FC2" w:rsidRDefault="00C309A4" w:rsidP="00CD077A">
            <w:pPr>
              <w:pStyle w:val="Default"/>
              <w:rPr>
                <w:sz w:val="22"/>
                <w:szCs w:val="22"/>
              </w:rPr>
            </w:pPr>
            <w:r w:rsidRPr="003E66B8">
              <w:rPr>
                <w:rFonts w:ascii="Wingdings" w:hAnsi="Wingdings" w:cs="Wingdings"/>
                <w:sz w:val="22"/>
                <w:szCs w:val="22"/>
              </w:rPr>
              <w:t></w:t>
            </w:r>
            <w:r w:rsidRPr="003E66B8">
              <w:rPr>
                <w:rFonts w:ascii="Wingdings" w:hAnsi="Wingdings" w:cs="Wingdings"/>
                <w:sz w:val="22"/>
                <w:szCs w:val="22"/>
              </w:rPr>
              <w:t></w:t>
            </w:r>
            <w:r w:rsidRPr="003E66B8">
              <w:rPr>
                <w:i/>
                <w:iCs/>
                <w:sz w:val="22"/>
                <w:szCs w:val="22"/>
              </w:rPr>
              <w:t>Presentation Topic and Speaker</w:t>
            </w:r>
            <w:r w:rsidRPr="003E66B8">
              <w:rPr>
                <w:sz w:val="22"/>
                <w:szCs w:val="22"/>
              </w:rPr>
              <w:t>:</w:t>
            </w:r>
            <w:r>
              <w:rPr>
                <w:sz w:val="22"/>
                <w:szCs w:val="22"/>
              </w:rPr>
              <w:t xml:space="preserve"> </w:t>
            </w:r>
            <w:r w:rsidR="00CD077A">
              <w:rPr>
                <w:sz w:val="22"/>
                <w:szCs w:val="22"/>
              </w:rPr>
              <w:t xml:space="preserve">“FTD and Challenging Behaviors” presented  </w:t>
            </w:r>
            <w:r w:rsidR="002A3ADD">
              <w:rPr>
                <w:sz w:val="22"/>
                <w:szCs w:val="22"/>
              </w:rPr>
              <w:t xml:space="preserve">by Jennie Rose </w:t>
            </w:r>
            <w:proofErr w:type="spellStart"/>
            <w:r w:rsidR="002A3ADD">
              <w:rPr>
                <w:sz w:val="22"/>
                <w:szCs w:val="22"/>
              </w:rPr>
              <w:t>Serfass</w:t>
            </w:r>
            <w:proofErr w:type="spellEnd"/>
          </w:p>
        </w:tc>
        <w:tc>
          <w:tcPr>
            <w:tcW w:w="5501" w:type="dxa"/>
          </w:tcPr>
          <w:p w:rsidR="00596FC2" w:rsidRDefault="00596FC2" w:rsidP="00B115B1">
            <w:pPr>
              <w:pStyle w:val="Default"/>
              <w:rPr>
                <w:sz w:val="22"/>
                <w:szCs w:val="22"/>
              </w:rPr>
            </w:pPr>
          </w:p>
        </w:tc>
      </w:tr>
      <w:tr w:rsidR="00596FC2" w:rsidRPr="003E66B8" w:rsidTr="00596FC2">
        <w:trPr>
          <w:trHeight w:val="1214"/>
        </w:trPr>
        <w:tc>
          <w:tcPr>
            <w:tcW w:w="5501" w:type="dxa"/>
          </w:tcPr>
          <w:p w:rsidR="00C309A4" w:rsidRDefault="00FC240B" w:rsidP="00C309A4">
            <w:pPr>
              <w:pStyle w:val="Default"/>
              <w:rPr>
                <w:sz w:val="28"/>
                <w:szCs w:val="28"/>
              </w:rPr>
            </w:pPr>
            <w:r>
              <w:rPr>
                <w:b/>
                <w:bCs/>
                <w:sz w:val="28"/>
                <w:szCs w:val="28"/>
              </w:rPr>
              <w:t>June</w:t>
            </w:r>
            <w:r w:rsidR="00C309A4">
              <w:rPr>
                <w:b/>
                <w:bCs/>
                <w:sz w:val="28"/>
                <w:szCs w:val="28"/>
              </w:rPr>
              <w:t xml:space="preserve"> </w:t>
            </w:r>
            <w:r>
              <w:rPr>
                <w:b/>
                <w:bCs/>
                <w:sz w:val="28"/>
                <w:szCs w:val="28"/>
              </w:rPr>
              <w:t>13, 2019</w:t>
            </w:r>
            <w:r w:rsidR="00C309A4">
              <w:rPr>
                <w:b/>
                <w:bCs/>
                <w:sz w:val="28"/>
                <w:szCs w:val="28"/>
              </w:rPr>
              <w:t xml:space="preserve"> </w:t>
            </w:r>
            <w:r>
              <w:rPr>
                <w:b/>
                <w:bCs/>
                <w:sz w:val="28"/>
                <w:szCs w:val="28"/>
              </w:rPr>
              <w:t xml:space="preserve"> </w:t>
            </w:r>
            <w:r w:rsidR="00C309A4">
              <w:rPr>
                <w:b/>
                <w:bCs/>
                <w:sz w:val="28"/>
                <w:szCs w:val="28"/>
              </w:rPr>
              <w:t xml:space="preserve">                      </w:t>
            </w:r>
            <w:r w:rsidR="004940AF">
              <w:rPr>
                <w:b/>
                <w:bCs/>
                <w:sz w:val="28"/>
                <w:szCs w:val="28"/>
              </w:rPr>
              <w:t xml:space="preserve">               </w:t>
            </w:r>
            <w:r w:rsidR="00C309A4">
              <w:rPr>
                <w:b/>
                <w:bCs/>
                <w:sz w:val="28"/>
                <w:szCs w:val="28"/>
              </w:rPr>
              <w:t>9am-Noon</w:t>
            </w:r>
          </w:p>
          <w:p w:rsidR="00C309A4" w:rsidRPr="003E66B8" w:rsidRDefault="00C309A4" w:rsidP="00C309A4">
            <w:pPr>
              <w:pStyle w:val="Default"/>
              <w:rPr>
                <w:sz w:val="22"/>
                <w:szCs w:val="22"/>
              </w:rPr>
            </w:pPr>
            <w:r>
              <w:rPr>
                <w:rFonts w:ascii="Wingdings" w:hAnsi="Wingdings" w:cs="Wingdings"/>
                <w:sz w:val="22"/>
                <w:szCs w:val="22"/>
              </w:rPr>
              <w:t></w:t>
            </w:r>
            <w:r>
              <w:rPr>
                <w:rFonts w:ascii="Wingdings" w:hAnsi="Wingdings" w:cs="Wingdings"/>
                <w:sz w:val="22"/>
                <w:szCs w:val="22"/>
              </w:rPr>
              <w:t></w:t>
            </w:r>
            <w:r w:rsidRPr="003E66B8">
              <w:rPr>
                <w:i/>
                <w:iCs/>
                <w:sz w:val="22"/>
                <w:szCs w:val="22"/>
              </w:rPr>
              <w:t>Facility Name</w:t>
            </w:r>
            <w:r w:rsidRPr="003E66B8">
              <w:rPr>
                <w:sz w:val="22"/>
                <w:szCs w:val="22"/>
              </w:rPr>
              <w:t xml:space="preserve">: </w:t>
            </w:r>
            <w:r w:rsidR="002A3ADD">
              <w:rPr>
                <w:sz w:val="22"/>
                <w:szCs w:val="22"/>
              </w:rPr>
              <w:t>Kirkland Village</w:t>
            </w:r>
          </w:p>
          <w:p w:rsidR="00C309A4" w:rsidRPr="003E66B8" w:rsidRDefault="00C309A4" w:rsidP="00C309A4">
            <w:pPr>
              <w:pStyle w:val="Default"/>
              <w:rPr>
                <w:sz w:val="22"/>
                <w:szCs w:val="22"/>
              </w:rPr>
            </w:pPr>
            <w:r w:rsidRPr="003E66B8">
              <w:rPr>
                <w:rFonts w:ascii="Wingdings" w:hAnsi="Wingdings" w:cs="Wingdings"/>
                <w:sz w:val="22"/>
                <w:szCs w:val="22"/>
              </w:rPr>
              <w:t></w:t>
            </w:r>
            <w:r w:rsidRPr="003E66B8">
              <w:rPr>
                <w:rFonts w:ascii="Wingdings" w:hAnsi="Wingdings" w:cs="Wingdings"/>
                <w:sz w:val="22"/>
                <w:szCs w:val="22"/>
              </w:rPr>
              <w:t></w:t>
            </w:r>
            <w:r w:rsidRPr="003E66B8">
              <w:rPr>
                <w:i/>
                <w:iCs/>
                <w:sz w:val="22"/>
                <w:szCs w:val="22"/>
              </w:rPr>
              <w:t>Facility Location</w:t>
            </w:r>
            <w:r>
              <w:rPr>
                <w:sz w:val="22"/>
                <w:szCs w:val="22"/>
              </w:rPr>
              <w:t xml:space="preserve">: </w:t>
            </w:r>
            <w:r w:rsidR="002A3ADD">
              <w:rPr>
                <w:sz w:val="22"/>
                <w:szCs w:val="22"/>
              </w:rPr>
              <w:t>1 Kirkland Village Cir. Bethlehem, PA</w:t>
            </w:r>
            <w:r>
              <w:t xml:space="preserve">  </w:t>
            </w:r>
          </w:p>
          <w:p w:rsidR="00C309A4" w:rsidRPr="003E66B8" w:rsidRDefault="00C309A4" w:rsidP="00C309A4">
            <w:pPr>
              <w:pStyle w:val="Default"/>
              <w:rPr>
                <w:sz w:val="22"/>
                <w:szCs w:val="22"/>
              </w:rPr>
            </w:pPr>
            <w:r w:rsidRPr="003E66B8">
              <w:rPr>
                <w:rFonts w:ascii="Wingdings" w:hAnsi="Wingdings" w:cs="Wingdings"/>
                <w:sz w:val="22"/>
                <w:szCs w:val="22"/>
              </w:rPr>
              <w:t></w:t>
            </w:r>
            <w:r w:rsidRPr="003E66B8">
              <w:rPr>
                <w:rFonts w:ascii="Wingdings" w:hAnsi="Wingdings" w:cs="Wingdings"/>
                <w:sz w:val="22"/>
                <w:szCs w:val="22"/>
              </w:rPr>
              <w:t></w:t>
            </w:r>
            <w:r>
              <w:rPr>
                <w:i/>
                <w:iCs/>
                <w:sz w:val="22"/>
                <w:szCs w:val="22"/>
              </w:rPr>
              <w:t xml:space="preserve">Facility </w:t>
            </w:r>
            <w:r w:rsidRPr="003E66B8">
              <w:rPr>
                <w:i/>
                <w:iCs/>
                <w:sz w:val="22"/>
                <w:szCs w:val="22"/>
              </w:rPr>
              <w:t>Phone Number</w:t>
            </w:r>
            <w:r w:rsidRPr="003E66B8">
              <w:rPr>
                <w:sz w:val="22"/>
                <w:szCs w:val="22"/>
              </w:rPr>
              <w:t xml:space="preserve">: </w:t>
            </w:r>
            <w:r w:rsidR="002A3ADD">
              <w:rPr>
                <w:sz w:val="22"/>
                <w:szCs w:val="22"/>
              </w:rPr>
              <w:t>610-686-9379</w:t>
            </w:r>
          </w:p>
          <w:p w:rsidR="00596FC2" w:rsidRDefault="00C309A4" w:rsidP="00C309A4">
            <w:pPr>
              <w:pStyle w:val="Default"/>
              <w:rPr>
                <w:sz w:val="22"/>
                <w:szCs w:val="22"/>
              </w:rPr>
            </w:pPr>
            <w:r w:rsidRPr="003E66B8">
              <w:rPr>
                <w:rFonts w:ascii="Wingdings" w:hAnsi="Wingdings" w:cs="Wingdings"/>
                <w:sz w:val="22"/>
                <w:szCs w:val="22"/>
              </w:rPr>
              <w:t></w:t>
            </w:r>
            <w:r w:rsidRPr="003E66B8">
              <w:rPr>
                <w:rFonts w:ascii="Wingdings" w:hAnsi="Wingdings" w:cs="Wingdings"/>
                <w:sz w:val="22"/>
                <w:szCs w:val="22"/>
              </w:rPr>
              <w:t></w:t>
            </w:r>
            <w:r w:rsidRPr="003E66B8">
              <w:rPr>
                <w:i/>
                <w:iCs/>
                <w:sz w:val="22"/>
                <w:szCs w:val="22"/>
              </w:rPr>
              <w:t>Presentation Topic and Speaker</w:t>
            </w:r>
            <w:r w:rsidRPr="003E66B8">
              <w:rPr>
                <w:sz w:val="22"/>
                <w:szCs w:val="22"/>
              </w:rPr>
              <w:t>:</w:t>
            </w:r>
            <w:r w:rsidR="002A3ADD">
              <w:rPr>
                <w:sz w:val="22"/>
                <w:szCs w:val="22"/>
              </w:rPr>
              <w:t xml:space="preserve"> “PTSD and Our Aging Veterans” presented by </w:t>
            </w:r>
            <w:proofErr w:type="spellStart"/>
            <w:r w:rsidR="002A3ADD">
              <w:rPr>
                <w:sz w:val="22"/>
                <w:szCs w:val="22"/>
              </w:rPr>
              <w:t>A</w:t>
            </w:r>
            <w:r w:rsidR="004A0A79">
              <w:rPr>
                <w:sz w:val="22"/>
                <w:szCs w:val="22"/>
              </w:rPr>
              <w:t>dalberto</w:t>
            </w:r>
            <w:proofErr w:type="spellEnd"/>
            <w:r w:rsidR="004A0A79">
              <w:rPr>
                <w:sz w:val="22"/>
                <w:szCs w:val="22"/>
              </w:rPr>
              <w:t xml:space="preserve"> Morales</w:t>
            </w:r>
          </w:p>
        </w:tc>
        <w:tc>
          <w:tcPr>
            <w:tcW w:w="5501" w:type="dxa"/>
          </w:tcPr>
          <w:p w:rsidR="00596FC2" w:rsidRPr="003E66B8" w:rsidRDefault="00596FC2" w:rsidP="00596FC2">
            <w:pPr>
              <w:pStyle w:val="Default"/>
              <w:jc w:val="center"/>
              <w:rPr>
                <w:i/>
                <w:color w:val="auto"/>
                <w:sz w:val="22"/>
                <w:szCs w:val="22"/>
              </w:rPr>
            </w:pPr>
            <w:r w:rsidRPr="003E66B8">
              <w:rPr>
                <w:i/>
                <w:color w:val="auto"/>
                <w:sz w:val="22"/>
                <w:szCs w:val="22"/>
              </w:rPr>
              <w:t xml:space="preserve">Each meeting you will receive 1-2 CEUs depending on length of </w:t>
            </w:r>
            <w:r>
              <w:rPr>
                <w:i/>
                <w:color w:val="auto"/>
                <w:sz w:val="22"/>
                <w:szCs w:val="22"/>
              </w:rPr>
              <w:t>presentation and light refreshments</w:t>
            </w:r>
            <w:r w:rsidRPr="003E66B8">
              <w:rPr>
                <w:i/>
                <w:color w:val="auto"/>
                <w:sz w:val="22"/>
                <w:szCs w:val="22"/>
              </w:rPr>
              <w:t>.</w:t>
            </w:r>
          </w:p>
          <w:p w:rsidR="00596FC2" w:rsidRPr="003E66B8" w:rsidRDefault="00596FC2" w:rsidP="00596FC2">
            <w:pPr>
              <w:pStyle w:val="Default"/>
              <w:jc w:val="center"/>
              <w:rPr>
                <w:b/>
                <w:color w:val="auto"/>
                <w:sz w:val="32"/>
                <w:szCs w:val="32"/>
              </w:rPr>
            </w:pPr>
            <w:r w:rsidRPr="003E66B8">
              <w:rPr>
                <w:b/>
                <w:color w:val="auto"/>
                <w:sz w:val="32"/>
                <w:szCs w:val="32"/>
              </w:rPr>
              <w:t>Meetings are held from 9</w:t>
            </w:r>
            <w:r>
              <w:rPr>
                <w:b/>
                <w:color w:val="auto"/>
                <w:sz w:val="32"/>
                <w:szCs w:val="32"/>
              </w:rPr>
              <w:t>am</w:t>
            </w:r>
            <w:r w:rsidRPr="003E66B8">
              <w:rPr>
                <w:b/>
                <w:color w:val="auto"/>
                <w:sz w:val="32"/>
                <w:szCs w:val="32"/>
              </w:rPr>
              <w:t xml:space="preserve">-Noon. </w:t>
            </w:r>
          </w:p>
          <w:p w:rsidR="00596FC2" w:rsidRDefault="00596FC2" w:rsidP="00596FC2">
            <w:pPr>
              <w:pStyle w:val="Default"/>
              <w:jc w:val="center"/>
              <w:rPr>
                <w:b/>
                <w:color w:val="auto"/>
                <w:sz w:val="20"/>
                <w:szCs w:val="20"/>
              </w:rPr>
            </w:pPr>
            <w:r w:rsidRPr="003E66B8">
              <w:rPr>
                <w:b/>
                <w:color w:val="auto"/>
                <w:sz w:val="20"/>
                <w:szCs w:val="20"/>
              </w:rPr>
              <w:t xml:space="preserve">(Exception </w:t>
            </w:r>
            <w:r w:rsidR="00A11328">
              <w:rPr>
                <w:b/>
                <w:color w:val="auto"/>
                <w:sz w:val="20"/>
                <w:szCs w:val="20"/>
              </w:rPr>
              <w:t>July 11,2019, 9am-2</w:t>
            </w:r>
            <w:r w:rsidRPr="003E66B8">
              <w:rPr>
                <w:b/>
                <w:color w:val="auto"/>
                <w:sz w:val="20"/>
                <w:szCs w:val="20"/>
              </w:rPr>
              <w:t>pm, includes lunch)</w:t>
            </w:r>
          </w:p>
          <w:p w:rsidR="00596FC2" w:rsidRPr="007D158A" w:rsidRDefault="00B115B1" w:rsidP="00B115B1">
            <w:pPr>
              <w:pStyle w:val="Default"/>
              <w:jc w:val="center"/>
              <w:rPr>
                <w:b/>
                <w:color w:val="auto"/>
                <w:sz w:val="32"/>
                <w:szCs w:val="32"/>
              </w:rPr>
            </w:pPr>
            <w:r>
              <w:rPr>
                <w:b/>
                <w:color w:val="auto"/>
                <w:sz w:val="32"/>
                <w:szCs w:val="32"/>
              </w:rPr>
              <w:t>lvapa@live.com</w:t>
            </w:r>
          </w:p>
          <w:p w:rsidR="00596FC2" w:rsidRPr="003E66B8" w:rsidRDefault="00596FC2" w:rsidP="00596FC2">
            <w:pPr>
              <w:pStyle w:val="Default"/>
              <w:jc w:val="center"/>
              <w:rPr>
                <w:color w:val="auto"/>
                <w:sz w:val="22"/>
                <w:szCs w:val="22"/>
                <w:highlight w:val="cyan"/>
              </w:rPr>
            </w:pPr>
          </w:p>
          <w:p w:rsidR="00596FC2" w:rsidRDefault="00596FC2" w:rsidP="00596FC2">
            <w:pPr>
              <w:pStyle w:val="Default"/>
              <w:jc w:val="center"/>
              <w:rPr>
                <w:i/>
                <w:color w:val="auto"/>
                <w:sz w:val="22"/>
                <w:szCs w:val="22"/>
                <w:highlight w:val="cyan"/>
              </w:rPr>
            </w:pPr>
            <w:r w:rsidRPr="003E66B8">
              <w:rPr>
                <w:i/>
                <w:color w:val="auto"/>
                <w:sz w:val="22"/>
                <w:szCs w:val="22"/>
                <w:highlight w:val="cyan"/>
              </w:rPr>
              <w:t xml:space="preserve">Please bring an idea to share </w:t>
            </w:r>
          </w:p>
          <w:p w:rsidR="00596FC2" w:rsidRPr="003E66B8" w:rsidRDefault="00596FC2" w:rsidP="00596FC2">
            <w:pPr>
              <w:pStyle w:val="Default"/>
              <w:jc w:val="center"/>
              <w:rPr>
                <w:i/>
                <w:sz w:val="22"/>
                <w:szCs w:val="22"/>
                <w:highlight w:val="cyan"/>
              </w:rPr>
            </w:pPr>
            <w:r w:rsidRPr="003E66B8">
              <w:rPr>
                <w:i/>
                <w:color w:val="auto"/>
                <w:sz w:val="22"/>
                <w:szCs w:val="22"/>
                <w:highlight w:val="cyan"/>
              </w:rPr>
              <w:t>(</w:t>
            </w:r>
            <w:proofErr w:type="gramStart"/>
            <w:r w:rsidRPr="003E66B8">
              <w:rPr>
                <w:i/>
                <w:color w:val="auto"/>
                <w:sz w:val="22"/>
                <w:szCs w:val="22"/>
                <w:highlight w:val="cyan"/>
              </w:rPr>
              <w:t>craft</w:t>
            </w:r>
            <w:proofErr w:type="gramEnd"/>
            <w:r w:rsidRPr="003E66B8">
              <w:rPr>
                <w:i/>
                <w:color w:val="auto"/>
                <w:sz w:val="22"/>
                <w:szCs w:val="22"/>
                <w:highlight w:val="cyan"/>
              </w:rPr>
              <w:t>, group activity, 1:1, tip), any entertainment suggestions and educational opportunitie</w:t>
            </w:r>
            <w:r w:rsidR="00A11328">
              <w:rPr>
                <w:i/>
                <w:color w:val="auto"/>
                <w:sz w:val="22"/>
                <w:szCs w:val="22"/>
                <w:highlight w:val="cyan"/>
              </w:rPr>
              <w:t>s to each meeting</w:t>
            </w:r>
            <w:r w:rsidRPr="003E66B8">
              <w:rPr>
                <w:i/>
                <w:color w:val="auto"/>
                <w:sz w:val="22"/>
                <w:szCs w:val="22"/>
                <w:highlight w:val="cyan"/>
              </w:rPr>
              <w:t>.</w:t>
            </w:r>
            <w:r w:rsidRPr="003E66B8">
              <w:rPr>
                <w:i/>
                <w:sz w:val="22"/>
                <w:szCs w:val="22"/>
                <w:highlight w:val="cyan"/>
              </w:rPr>
              <w:t xml:space="preserve">  </w:t>
            </w:r>
          </w:p>
        </w:tc>
      </w:tr>
    </w:tbl>
    <w:p w:rsidR="0047569B" w:rsidRDefault="00791B82">
      <w:r>
        <w:rPr>
          <w:noProof/>
        </w:rPr>
        <w:pict>
          <v:shape id="_x0000_s1027" type="#_x0000_t202" style="position:absolute;margin-left:-21.55pt;margin-top:418.75pt;width:118.25pt;height:67.7pt;z-index:251658240;mso-position-horizontal-relative:text;mso-position-vertical-relative:text" filled="f" stroked="f">
            <v:textbox style="mso-next-textbox:#_x0000_s1027">
              <w:txbxContent>
                <w:p w:rsidR="00B37C74" w:rsidRDefault="00B37C74">
                  <w:r>
                    <w:rPr>
                      <w:noProof/>
                    </w:rPr>
                    <w:drawing>
                      <wp:inline distT="0" distB="0" distL="0" distR="0">
                        <wp:extent cx="1181953" cy="913327"/>
                        <wp:effectExtent l="19050" t="0" r="0" b="0"/>
                        <wp:docPr id="7" name="Picture 6" descr="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10"/>
                                <a:stretch>
                                  <a:fillRect/>
                                </a:stretch>
                              </pic:blipFill>
                              <pic:spPr>
                                <a:xfrm>
                                  <a:off x="0" y="0"/>
                                  <a:ext cx="1185922" cy="916394"/>
                                </a:xfrm>
                                <a:prstGeom prst="rect">
                                  <a:avLst/>
                                </a:prstGeom>
                              </pic:spPr>
                            </pic:pic>
                          </a:graphicData>
                        </a:graphic>
                      </wp:inline>
                    </w:drawing>
                  </w:r>
                </w:p>
              </w:txbxContent>
            </v:textbox>
          </v:shape>
        </w:pict>
      </w:r>
      <w:r w:rsidR="00880406">
        <w:tab/>
      </w:r>
      <w:r w:rsidR="00880406">
        <w:tab/>
      </w:r>
      <w:r w:rsidR="00880406">
        <w:tab/>
      </w:r>
      <w:r w:rsidR="00880406">
        <w:tab/>
      </w:r>
      <w:r w:rsidR="00880406">
        <w:tab/>
      </w:r>
      <w:r w:rsidR="00880406">
        <w:tab/>
      </w:r>
      <w:r w:rsidR="00880406">
        <w:tab/>
      </w:r>
      <w:r w:rsidR="00880406">
        <w:tab/>
      </w:r>
      <w:r w:rsidR="00880406">
        <w:tab/>
      </w:r>
      <w:r w:rsidR="00880406">
        <w:tab/>
        <w:t xml:space="preserve">UPDATED: </w:t>
      </w:r>
      <w:r w:rsidR="00693F23">
        <w:t>2/21/2019</w:t>
      </w:r>
    </w:p>
    <w:sectPr w:rsidR="0047569B" w:rsidSect="00596FC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8D1" w:rsidRDefault="000728D1" w:rsidP="00596FC2">
      <w:pPr>
        <w:spacing w:after="0" w:line="240" w:lineRule="auto"/>
      </w:pPr>
      <w:r>
        <w:separator/>
      </w:r>
    </w:p>
  </w:endnote>
  <w:endnote w:type="continuationSeparator" w:id="0">
    <w:p w:rsidR="000728D1" w:rsidRDefault="000728D1" w:rsidP="00596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DB" w:rsidRDefault="005106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DB" w:rsidRDefault="005106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DB" w:rsidRDefault="005106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8D1" w:rsidRDefault="000728D1" w:rsidP="00596FC2">
      <w:pPr>
        <w:spacing w:after="0" w:line="240" w:lineRule="auto"/>
      </w:pPr>
      <w:r>
        <w:separator/>
      </w:r>
    </w:p>
  </w:footnote>
  <w:footnote w:type="continuationSeparator" w:id="0">
    <w:p w:rsidR="000728D1" w:rsidRDefault="000728D1" w:rsidP="00596F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DB" w:rsidRDefault="005106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74" w:rsidRDefault="00B37C74">
    <w:pPr>
      <w:pStyle w:val="Header"/>
      <w:rPr>
        <w:b/>
        <w:sz w:val="32"/>
        <w:szCs w:val="32"/>
      </w:rPr>
    </w:pPr>
    <w:r w:rsidRPr="00596FC2">
      <w:rPr>
        <w:b/>
        <w:sz w:val="32"/>
        <w:szCs w:val="32"/>
      </w:rPr>
      <w:t>Lehigh Valley Activity Professionals Association</w:t>
    </w:r>
    <w:r w:rsidR="00A11328">
      <w:rPr>
        <w:b/>
        <w:sz w:val="32"/>
        <w:szCs w:val="32"/>
      </w:rPr>
      <w:t xml:space="preserve">- </w:t>
    </w:r>
    <w:r w:rsidR="00A11328">
      <w:rPr>
        <w:b/>
        <w:sz w:val="32"/>
        <w:szCs w:val="32"/>
      </w:rPr>
      <w:t>2019</w:t>
    </w:r>
  </w:p>
  <w:p w:rsidR="00B37C74" w:rsidRDefault="00791B82">
    <w:pPr>
      <w:pStyle w:val="Header"/>
    </w:pPr>
    <w:r w:rsidRPr="00791B82">
      <w:rPr>
        <w:b/>
        <w:noProof/>
        <w:sz w:val="32"/>
        <w:szCs w:val="32"/>
      </w:rPr>
      <w:pict>
        <v:shapetype id="_x0000_t202" coordsize="21600,21600" o:spt="202" path="m,l,21600r21600,l21600,xe">
          <v:stroke joinstyle="miter"/>
          <v:path gradientshapeok="t" o:connecttype="rect"/>
        </v:shapetype>
        <v:shape id="_x0000_s2049" type="#_x0000_t202" style="position:absolute;margin-left:713pt;margin-top:83.1pt;width:74.15pt;height:50.5pt;z-index:251658240" filled="f" stroked="f">
          <v:textbox style="mso-next-textbox:#_x0000_s2049">
            <w:txbxContent>
              <w:p w:rsidR="00B37C74" w:rsidRDefault="00B37C74"/>
            </w:txbxContent>
          </v:textbox>
        </v:shape>
      </w:pict>
    </w:r>
    <w:r w:rsidR="00B37C74">
      <w:rPr>
        <w:b/>
        <w:sz w:val="32"/>
        <w:szCs w:val="32"/>
      </w:rPr>
      <w:t>www.lvapa.com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DB" w:rsidRDefault="005106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3315E"/>
    <w:multiLevelType w:val="hybridMultilevel"/>
    <w:tmpl w:val="5A08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D471C6"/>
    <w:multiLevelType w:val="hybridMultilevel"/>
    <w:tmpl w:val="FFD0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8194">
      <o:colormenu v:ext="edit" fillcolor="none" strokecolor="none"/>
    </o:shapedefaults>
    <o:shapelayout v:ext="edit">
      <o:idmap v:ext="edit" data="2"/>
    </o:shapelayout>
  </w:hdrShapeDefaults>
  <w:footnotePr>
    <w:footnote w:id="-1"/>
    <w:footnote w:id="0"/>
  </w:footnotePr>
  <w:endnotePr>
    <w:endnote w:id="-1"/>
    <w:endnote w:id="0"/>
  </w:endnotePr>
  <w:compat/>
  <w:rsids>
    <w:rsidRoot w:val="00596FC2"/>
    <w:rsid w:val="000728D1"/>
    <w:rsid w:val="0008000A"/>
    <w:rsid w:val="00094116"/>
    <w:rsid w:val="000C4E96"/>
    <w:rsid w:val="000F03F1"/>
    <w:rsid w:val="000F243A"/>
    <w:rsid w:val="00122C1D"/>
    <w:rsid w:val="00146108"/>
    <w:rsid w:val="00160301"/>
    <w:rsid w:val="00205CA0"/>
    <w:rsid w:val="002A3ADD"/>
    <w:rsid w:val="002E01F7"/>
    <w:rsid w:val="002E7F12"/>
    <w:rsid w:val="003B6C64"/>
    <w:rsid w:val="00420414"/>
    <w:rsid w:val="0047569B"/>
    <w:rsid w:val="004940AF"/>
    <w:rsid w:val="004A0A79"/>
    <w:rsid w:val="004A21F5"/>
    <w:rsid w:val="004B6C22"/>
    <w:rsid w:val="005106DB"/>
    <w:rsid w:val="00596FC2"/>
    <w:rsid w:val="005B4745"/>
    <w:rsid w:val="00693F23"/>
    <w:rsid w:val="006F7226"/>
    <w:rsid w:val="007044AF"/>
    <w:rsid w:val="00705935"/>
    <w:rsid w:val="007246B5"/>
    <w:rsid w:val="00791B82"/>
    <w:rsid w:val="00822925"/>
    <w:rsid w:val="00880406"/>
    <w:rsid w:val="00881C21"/>
    <w:rsid w:val="009B55F7"/>
    <w:rsid w:val="00A11328"/>
    <w:rsid w:val="00A23204"/>
    <w:rsid w:val="00AA6BE6"/>
    <w:rsid w:val="00AB5A04"/>
    <w:rsid w:val="00AC6E3A"/>
    <w:rsid w:val="00B115B1"/>
    <w:rsid w:val="00B37C74"/>
    <w:rsid w:val="00B64AA4"/>
    <w:rsid w:val="00BE6A99"/>
    <w:rsid w:val="00C309A4"/>
    <w:rsid w:val="00CA0D06"/>
    <w:rsid w:val="00CB58E6"/>
    <w:rsid w:val="00CC3D7F"/>
    <w:rsid w:val="00CD077A"/>
    <w:rsid w:val="00EA0120"/>
    <w:rsid w:val="00F019F5"/>
    <w:rsid w:val="00F76F48"/>
    <w:rsid w:val="00F939A1"/>
    <w:rsid w:val="00FC240B"/>
    <w:rsid w:val="00FC7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6FC2"/>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basedOn w:val="DefaultParagraphFont"/>
    <w:uiPriority w:val="22"/>
    <w:qFormat/>
    <w:rsid w:val="00596FC2"/>
    <w:rPr>
      <w:b/>
      <w:bCs/>
    </w:rPr>
  </w:style>
  <w:style w:type="character" w:styleId="Hyperlink">
    <w:name w:val="Hyperlink"/>
    <w:basedOn w:val="DefaultParagraphFont"/>
    <w:uiPriority w:val="99"/>
    <w:unhideWhenUsed/>
    <w:rsid w:val="00596FC2"/>
    <w:rPr>
      <w:color w:val="0000FF" w:themeColor="hyperlink"/>
      <w:u w:val="single"/>
    </w:rPr>
  </w:style>
  <w:style w:type="paragraph" w:styleId="Header">
    <w:name w:val="header"/>
    <w:basedOn w:val="Normal"/>
    <w:link w:val="HeaderChar"/>
    <w:uiPriority w:val="99"/>
    <w:unhideWhenUsed/>
    <w:rsid w:val="00596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FC2"/>
    <w:rPr>
      <w:rFonts w:ascii="Calibri" w:eastAsia="Calibri" w:hAnsi="Calibri" w:cs="Times New Roman"/>
    </w:rPr>
  </w:style>
  <w:style w:type="paragraph" w:styleId="Footer">
    <w:name w:val="footer"/>
    <w:basedOn w:val="Normal"/>
    <w:link w:val="FooterChar"/>
    <w:uiPriority w:val="99"/>
    <w:semiHidden/>
    <w:unhideWhenUsed/>
    <w:rsid w:val="00596F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6FC2"/>
    <w:rPr>
      <w:rFonts w:ascii="Calibri" w:eastAsia="Calibri" w:hAnsi="Calibri" w:cs="Times New Roman"/>
    </w:rPr>
  </w:style>
  <w:style w:type="paragraph" w:styleId="BalloonText">
    <w:name w:val="Balloon Text"/>
    <w:basedOn w:val="Normal"/>
    <w:link w:val="BalloonTextChar"/>
    <w:uiPriority w:val="99"/>
    <w:semiHidden/>
    <w:unhideWhenUsed/>
    <w:rsid w:val="00596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FC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0685950">
      <w:bodyDiv w:val="1"/>
      <w:marLeft w:val="0"/>
      <w:marRight w:val="0"/>
      <w:marTop w:val="0"/>
      <w:marBottom w:val="0"/>
      <w:divBdr>
        <w:top w:val="none" w:sz="0" w:space="0" w:color="auto"/>
        <w:left w:val="none" w:sz="0" w:space="0" w:color="auto"/>
        <w:bottom w:val="none" w:sz="0" w:space="0" w:color="auto"/>
        <w:right w:val="none" w:sz="0" w:space="0" w:color="auto"/>
      </w:divBdr>
    </w:div>
    <w:div w:id="193477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lvapa@liv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F95A3-FBAA-4A66-9891-B4C16FF8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dc:creator>
  <cp:lastModifiedBy>W10-Tower</cp:lastModifiedBy>
  <cp:revision>5</cp:revision>
  <cp:lastPrinted>2017-08-09T14:18:00Z</cp:lastPrinted>
  <dcterms:created xsi:type="dcterms:W3CDTF">2018-07-23T17:13:00Z</dcterms:created>
  <dcterms:modified xsi:type="dcterms:W3CDTF">2019-02-25T20:59:00Z</dcterms:modified>
</cp:coreProperties>
</file>